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2B3AC22D" w:rsidR="00897C31" w:rsidRPr="00C811F0" w:rsidRDefault="00433A0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VIGÉSIMA</w:t>
            </w:r>
            <w:r w:rsidR="004C4E6B"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5263">
              <w:rPr>
                <w:rFonts w:ascii="Arial" w:hAnsi="Arial" w:cs="Arial"/>
                <w:sz w:val="22"/>
                <w:szCs w:val="22"/>
              </w:rPr>
              <w:t>OITAVA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MUNICIPAL DE CORONEL DOMINGOS SOARES, AOS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5263">
              <w:rPr>
                <w:rFonts w:ascii="Arial" w:hAnsi="Arial" w:cs="Arial"/>
                <w:sz w:val="22"/>
                <w:szCs w:val="22"/>
              </w:rPr>
              <w:t>09</w:t>
            </w:r>
            <w:r w:rsidR="000C4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BF0">
              <w:rPr>
                <w:rFonts w:ascii="Arial" w:hAnsi="Arial" w:cs="Arial"/>
                <w:sz w:val="22"/>
                <w:szCs w:val="22"/>
              </w:rPr>
              <w:t>DIAS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EC7759">
              <w:rPr>
                <w:rFonts w:ascii="Arial" w:hAnsi="Arial" w:cs="Arial"/>
                <w:sz w:val="22"/>
                <w:szCs w:val="22"/>
              </w:rPr>
              <w:t>OUTUBRO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763F39D3" w:rsidR="00897C31" w:rsidRPr="00C811F0" w:rsidRDefault="00433A0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Vigésima</w:t>
            </w:r>
            <w:r w:rsidR="00BF4479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75263">
              <w:rPr>
                <w:rFonts w:ascii="Arial" w:hAnsi="Arial" w:cs="Arial"/>
                <w:b/>
                <w:sz w:val="22"/>
                <w:szCs w:val="22"/>
              </w:rPr>
              <w:t>Oitava</w:t>
            </w:r>
            <w:r w:rsidR="002B26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2E00" w14:textId="77777777" w:rsidR="00F72B88" w:rsidRDefault="00897C31" w:rsidP="00B6396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TRIBUNA POPULAR </w:t>
            </w:r>
          </w:p>
          <w:p w14:paraId="13060A41" w14:textId="729A57D3" w:rsidR="00B63964" w:rsidRPr="00B63964" w:rsidRDefault="00975263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NADA CONSTOU 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7486479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Pr="00C811F0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3EA954" w14:textId="77777777" w:rsidR="00F72B88" w:rsidRDefault="00F72B88" w:rsidP="00F7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04E00" w14:textId="6DF8CFAE" w:rsidR="00991F55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  <w:r>
              <w:rPr>
                <w:rFonts w:ascii="Arial" w:hAnsi="Arial" w:cs="Arial"/>
                <w:b/>
                <w:sz w:val="22"/>
                <w:szCs w:val="22"/>
              </w:rPr>
              <w:t>Ofício Nº307</w:t>
            </w:r>
            <w:r w:rsidR="008360B1" w:rsidRPr="00847C91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>
              <w:rPr>
                <w:rFonts w:ascii="Arial" w:hAnsi="Arial" w:cs="Arial"/>
                <w:sz w:val="22"/>
                <w:szCs w:val="22"/>
              </w:rPr>
              <w:t xml:space="preserve"> GAB-PMCDS, datado em 02 de outubro</w:t>
            </w:r>
            <w:r w:rsidR="008360B1">
              <w:rPr>
                <w:rFonts w:ascii="Arial" w:hAnsi="Arial" w:cs="Arial"/>
                <w:sz w:val="22"/>
                <w:szCs w:val="22"/>
              </w:rPr>
              <w:t xml:space="preserve"> de 2023, veem por meio</w:t>
            </w:r>
            <w:r>
              <w:rPr>
                <w:rFonts w:ascii="Arial" w:hAnsi="Arial" w:cs="Arial"/>
                <w:sz w:val="22"/>
                <w:szCs w:val="22"/>
              </w:rPr>
              <w:t xml:space="preserve"> deste, em atenção ao Ofício 113/2023, adiantando que, neste momento, temos dificuldades operacionais e impossibilidades jurídicas para atender a demanda solicitada.</w:t>
            </w:r>
          </w:p>
          <w:p w14:paraId="7D443B05" w14:textId="77777777" w:rsidR="00975263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9935EA" w14:textId="607FD732" w:rsidR="00975263" w:rsidRDefault="00091EE0" w:rsidP="00091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Ofício Nº311</w:t>
            </w:r>
            <w:r w:rsidR="00975263" w:rsidRPr="00847C91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975263">
              <w:rPr>
                <w:rFonts w:ascii="Arial" w:hAnsi="Arial" w:cs="Arial"/>
                <w:sz w:val="22"/>
                <w:szCs w:val="22"/>
              </w:rPr>
              <w:t xml:space="preserve"> GAB-PMCDS, datado em 06 de outubro de 2023, veem por meio</w:t>
            </w:r>
            <w:r>
              <w:rPr>
                <w:rFonts w:ascii="Arial" w:hAnsi="Arial" w:cs="Arial"/>
                <w:sz w:val="22"/>
                <w:szCs w:val="22"/>
              </w:rPr>
              <w:t xml:space="preserve"> deste, em atenção ao Ofício 14</w:t>
            </w:r>
            <w:r w:rsidR="00975263">
              <w:rPr>
                <w:rFonts w:ascii="Arial" w:hAnsi="Arial" w:cs="Arial"/>
                <w:sz w:val="22"/>
                <w:szCs w:val="22"/>
              </w:rPr>
              <w:t xml:space="preserve">3/2023, </w:t>
            </w:r>
            <w:r>
              <w:rPr>
                <w:rFonts w:ascii="Arial" w:hAnsi="Arial" w:cs="Arial"/>
                <w:sz w:val="22"/>
                <w:szCs w:val="22"/>
              </w:rPr>
              <w:t>recebido em 05 de outubro de 2023, encaminhando expediente da Comissão de Constituição e Justiça, manifestamos que não há qualquer pertinência na solicitação realizada.</w:t>
            </w:r>
          </w:p>
          <w:p w14:paraId="39B618AA" w14:textId="77777777" w:rsidR="00975263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F9BAD5F" w14:textId="77777777" w:rsidR="00991F55" w:rsidRDefault="00991F55" w:rsidP="00991F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BD24AD" w14:textId="13C9E78C" w:rsidR="00991F55" w:rsidRPr="00B63964" w:rsidRDefault="00847C91" w:rsidP="000C44A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NADA CONSTOU</w:t>
            </w:r>
          </w:p>
          <w:p w14:paraId="12BA7B63" w14:textId="77777777" w:rsidR="001304A7" w:rsidRPr="00C811F0" w:rsidRDefault="001304A7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1623B018" w14:textId="374FCF07" w:rsidR="00B43195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83A65CD" w14:textId="77777777" w:rsidR="00C15AA2" w:rsidRDefault="00C15AA2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5451F" w14:textId="47EC6B5B" w:rsidR="00C15AA2" w:rsidRPr="00C15AA2" w:rsidRDefault="00C15AA2" w:rsidP="00C15AA2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PARLAMENTAR Nº81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João Evandro de Souza Tibes, </w:t>
            </w:r>
            <w:r w:rsidRPr="00C15AA2">
              <w:rPr>
                <w:rFonts w:ascii="Arial" w:hAnsi="Arial" w:cs="Arial"/>
                <w:sz w:val="22"/>
                <w:szCs w:val="22"/>
              </w:rPr>
              <w:t>INDICA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C15AA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5A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necessidade urgente de tomar providências quanto à balsa localizada na Comunidade Nova Iguaçu, a fim de realizar os devidos reparos e concertos necessários para que a mesma volte a ser utilizada com segurança e eficiência pela nossa comunidade.</w:t>
            </w:r>
          </w:p>
          <w:p w14:paraId="77BBDF1E" w14:textId="77777777" w:rsidR="007F5FEE" w:rsidRPr="008360B1" w:rsidRDefault="007F5FEE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53C3C7" w14:textId="025E53A7" w:rsidR="00B43195" w:rsidRPr="008360B1" w:rsidRDefault="007F5FEE" w:rsidP="008360B1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Nº49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presença de Vossa Excelência, requerer </w:t>
            </w:r>
            <w:r>
              <w:t xml:space="preserve"> </w:t>
            </w:r>
            <w:r w:rsidRPr="00407937">
              <w:rPr>
                <w:rFonts w:ascii="Arial" w:eastAsia="Yu Gothic" w:hAnsi="Arial" w:cs="Arial"/>
                <w:sz w:val="22"/>
                <w:szCs w:val="22"/>
              </w:rPr>
              <w:t>que seja expedido ofício para o Prefeito Municipal Jandir Bandiera e a Diretora do Departamento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de Saúde Marly Bevilhacqua Mai</w:t>
            </w:r>
            <w:r w:rsidRPr="00407937">
              <w:rPr>
                <w:rFonts w:ascii="Arial" w:eastAsia="Yu Gothic" w:hAnsi="Arial" w:cs="Arial"/>
                <w:sz w:val="22"/>
                <w:szCs w:val="22"/>
              </w:rPr>
              <w:t>to, para que informem o motivo dos cancelamentos e reagendamentos de consultas às especialidades médicas, principalmente aquelas do consórcio intermunicipal, bem como esclareçam por quais motivos estão realizando contenções de despesas naquele departamento, que é crucial, senão fundamental para vida de nossos cidadãos</w:t>
            </w:r>
          </w:p>
          <w:p w14:paraId="3AB53A26" w14:textId="77777777" w:rsidR="007F5FEE" w:rsidRDefault="007F5FEE" w:rsidP="00091EE0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62DBDF64" w14:textId="6F01E7B7" w:rsidR="007F5FEE" w:rsidRPr="007F5FEE" w:rsidRDefault="007F5FEE" w:rsidP="007F5FEE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Nº53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>requerer que seja expedido ofício pela Presidência e proponentes, com selo da Câmara de Vereadores, aos deputados Luiz Fernando Guerra e Fernando Giacobo, em agradecimento as emendas parlamentares para aquisição dos seguintes bens: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FEE">
              <w:rPr>
                <w:rFonts w:ascii="Arial" w:hAnsi="Arial" w:cs="Arial"/>
                <w:sz w:val="22"/>
                <w:szCs w:val="22"/>
              </w:rPr>
              <w:t>03 tratores 85 cavalos;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FEE">
              <w:rPr>
                <w:rFonts w:ascii="Arial" w:hAnsi="Arial" w:cs="Arial"/>
                <w:sz w:val="22"/>
                <w:szCs w:val="22"/>
              </w:rPr>
              <w:t>02 grades aradoras de 14 discos;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FEE">
              <w:rPr>
                <w:rFonts w:ascii="Arial" w:hAnsi="Arial" w:cs="Arial"/>
                <w:sz w:val="22"/>
                <w:szCs w:val="22"/>
              </w:rPr>
              <w:t>02 pulverizadores 800 litros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7F5FEE">
              <w:rPr>
                <w:rFonts w:ascii="Arial" w:hAnsi="Arial" w:cs="Arial"/>
                <w:sz w:val="22"/>
                <w:szCs w:val="22"/>
              </w:rPr>
              <w:t>02 ensiladeiras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; 01 plantadeira.</w:t>
            </w:r>
          </w:p>
          <w:p w14:paraId="6E7DE979" w14:textId="236F8FC7" w:rsidR="007F5FEE" w:rsidRPr="00091EE0" w:rsidRDefault="007F5FEE" w:rsidP="00091EE0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7755A" w14:textId="160F0876" w:rsidR="001579C8" w:rsidRPr="00C811F0" w:rsidRDefault="00897C31" w:rsidP="00C415C8">
            <w:pPr>
              <w:widowControl w:val="0"/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BB164C" w:rsidRPr="00C811F0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3F3BFB" w14:textId="77777777" w:rsidR="005030D2" w:rsidRPr="00C811F0" w:rsidRDefault="005030D2" w:rsidP="00E02588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311F9AF" w14:textId="5BEF3378" w:rsidR="00BB710D" w:rsidRDefault="0002437E" w:rsidP="00BB71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02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EC1D76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EC1D76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 criação de normas para a distribuição das aulas para atendimento de recuperação dos alunos de menor rendimento, conforme especifica e confere outras providências.</w:t>
            </w:r>
            <w:r w:rsidR="00BB710D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FF01A6B" w14:textId="300F092E" w:rsidR="005030D2" w:rsidRPr="00B43195" w:rsidRDefault="002B2695" w:rsidP="00BB710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</w:t>
            </w:r>
            <w:r w:rsidR="0043184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das comissões de Constituição 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e Jus</w:t>
            </w:r>
            <w:r w:rsidR="008360B1"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</w:t>
            </w:r>
            <w:r w:rsidR="0002437E">
              <w:rPr>
                <w:rFonts w:ascii="Arial" w:eastAsia="Times New Roman" w:hAnsi="Arial" w:cs="Arial"/>
                <w:bCs/>
                <w:sz w:val="22"/>
                <w:szCs w:val="22"/>
              </w:rPr>
              <w:t>, Educação, Esporte e Cultura</w:t>
            </w:r>
            <w:r w:rsidR="008360B1"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42AFB8C5" w14:textId="6AAD58A3" w:rsidR="002B2695" w:rsidRPr="00B43195" w:rsidRDefault="008360B1" w:rsidP="00B67B9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="00991F5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="00BB710D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5030D2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 w:rsidR="0002437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nº02</w:t>
            </w:r>
            <w:r w:rsidR="002B2695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2B2695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556B0CE" w14:textId="77777777" w:rsidR="00991F55" w:rsidRPr="00B43195" w:rsidRDefault="002B2695" w:rsidP="00991F5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AFB4C86" w14:textId="59C44685" w:rsidR="00B43195" w:rsidRDefault="00B43195" w:rsidP="00B43195">
            <w:pPr>
              <w:pStyle w:val="PargrafodaLista"/>
              <w:ind w:left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18C0592" w14:textId="2110B378" w:rsidR="00CF37DC" w:rsidRDefault="0002437E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Resolução N°03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="00CF37DC"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alteração, revogação, articulação, e modificação da Resolução 03/2022- Regimento Interno.</w:t>
            </w:r>
            <w:r w:rsidR="00CF37DC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3BE7541" w14:textId="15033473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 w:rsidR="0095320B">
              <w:rPr>
                <w:rFonts w:ascii="Arial" w:eastAsia="Times New Roman" w:hAnsi="Arial" w:cs="Arial"/>
                <w:bCs/>
                <w:sz w:val="22"/>
                <w:szCs w:val="22"/>
              </w:rPr>
              <w:t>tiça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0CA4EF78" w14:textId="3B052662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 w:rsidR="0095320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Resolução nº03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E83928E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E3DE930" w14:textId="77777777" w:rsid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4F5707D" w14:textId="07978473" w:rsidR="00CF37DC" w:rsidRDefault="00407937" w:rsidP="00CF37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11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95320B"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="00CF37DC"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95320B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município de Coronel Domingos Soares, em complemento as políticas municipais de apoio à agricultura, em conceder incentivos aos Produtores de Leite e dá outras Providencias.</w:t>
            </w:r>
            <w:r w:rsidR="00CF37DC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6E93151" w14:textId="77777777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4B15DC52" w14:textId="1774680E" w:rsidR="00CF37DC" w:rsidRPr="00B43195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 w:rsidR="0040793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nº11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0B22536" w14:textId="77777777" w:rsidR="00CF37DC" w:rsidRPr="00CF37DC" w:rsidRDefault="00CF37DC" w:rsidP="00CF37D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4FCFCE5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E9BCF73" w14:textId="77777777" w:rsidR="00407937" w:rsidRDefault="00407937" w:rsidP="004079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13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“Dispõe sobre a instalação de faixa elevada para travessia de pedestres em frente ás instituições de ensino do Município de Coronel Domingos Soares.”</w:t>
            </w:r>
          </w:p>
          <w:p w14:paraId="7A72337C" w14:textId="77777777" w:rsidR="00407937" w:rsidRPr="00B43195" w:rsidRDefault="00407937" w:rsidP="0040793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tiça, Finanças e Orçamento.</w:t>
            </w:r>
          </w:p>
          <w:p w14:paraId="0A2E0B8B" w14:textId="77777777" w:rsidR="00407937" w:rsidRPr="00B43195" w:rsidRDefault="00407937" w:rsidP="0040793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a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nº13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37D91C3" w14:textId="77777777" w:rsidR="00407937" w:rsidRPr="00CF37DC" w:rsidRDefault="00407937" w:rsidP="0040793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4D578D96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4ED2B84E" w14:textId="77777777" w:rsidR="00CF37DC" w:rsidRPr="00CF37DC" w:rsidRDefault="00CF37DC" w:rsidP="00CF37DC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17C875A" w14:textId="4CCD4744" w:rsidR="00407937" w:rsidRDefault="00CF37DC" w:rsidP="00407937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407937">
              <w:rPr>
                <w:rFonts w:ascii="Arial" w:hAnsi="Arial" w:cs="Arial"/>
                <w:b/>
                <w:sz w:val="22"/>
                <w:szCs w:val="22"/>
              </w:rPr>
              <w:t>EQUERIMENTO Nº49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presença de Vossa Excelência, requerer </w:t>
            </w:r>
            <w:r w:rsidR="00407937">
              <w:t xml:space="preserve"> </w:t>
            </w:r>
            <w:r w:rsidR="00407937" w:rsidRPr="00407937">
              <w:rPr>
                <w:rFonts w:ascii="Arial" w:eastAsia="Yu Gothic" w:hAnsi="Arial" w:cs="Arial"/>
                <w:sz w:val="22"/>
                <w:szCs w:val="22"/>
              </w:rPr>
              <w:t>que seja expedido ofício para o Prefeito Municipal Jandir Bandiera e a Diretora do Departamento</w:t>
            </w:r>
            <w:r w:rsidR="00407937">
              <w:rPr>
                <w:rFonts w:ascii="Arial" w:eastAsia="Yu Gothic" w:hAnsi="Arial" w:cs="Arial"/>
                <w:sz w:val="22"/>
                <w:szCs w:val="22"/>
              </w:rPr>
              <w:t xml:space="preserve"> de Saúde Marly Bevilhacqua Mai</w:t>
            </w:r>
            <w:r w:rsidR="00407937" w:rsidRPr="00407937">
              <w:rPr>
                <w:rFonts w:ascii="Arial" w:eastAsia="Yu Gothic" w:hAnsi="Arial" w:cs="Arial"/>
                <w:sz w:val="22"/>
                <w:szCs w:val="22"/>
              </w:rPr>
              <w:t>to, para que informem o motivo dos cancelamentos e reagendamentos de consultas às especialidades médicas, principalmente aquelas do consórcio intermunicipal, bem como esclareçam por quais motivos estão realizando contenções de despesas naquele departamento, que é crucial, senão fundamental para vida de nossos cidadãos.</w:t>
            </w:r>
          </w:p>
          <w:p w14:paraId="14F14980" w14:textId="5BA1F931" w:rsidR="00BE1267" w:rsidRPr="00407937" w:rsidRDefault="00CF37DC" w:rsidP="00407937">
            <w:pPr>
              <w:pStyle w:val="PargrafodaLista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07937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 w:rsidR="00407937">
              <w:rPr>
                <w:rFonts w:ascii="Arial" w:hAnsi="Arial" w:cs="Arial"/>
                <w:sz w:val="22"/>
                <w:szCs w:val="22"/>
              </w:rPr>
              <w:t>do Requerimento Nº49</w:t>
            </w:r>
            <w:r w:rsidR="00BE1267" w:rsidRPr="00407937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079D834D" w14:textId="77777777" w:rsidR="00BE1267" w:rsidRDefault="00BE1267" w:rsidP="00BE126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68E581E6" w14:textId="0A57D126" w:rsidR="00407937" w:rsidRPr="00C179DB" w:rsidRDefault="00BE1267" w:rsidP="00407937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4B289D80" w14:textId="77777777" w:rsidR="007F5FEE" w:rsidRPr="007F5FEE" w:rsidRDefault="007F5FEE" w:rsidP="007F5FEE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03E2EAA" w14:textId="7F62DD19" w:rsidR="007F5FEE" w:rsidRDefault="007F5FEE" w:rsidP="007F5FEE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Nº53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de autoria dos vereadores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 Adilson José Kulakowski, Alberto Knolseisen, José Carlos Correa Leão, João Evandro de Souza Tibes, e Tiago Silveira Neves Montebeles todos na qualidade de vereadores e subscritores do presente, com base no art. 143, IV e  312 do  Regimento Interno desta Casa Legislativa, e Lei nº 12.527/2011, vêm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>requerer que seja expedido ofício pela Presidência e proponentes, com selo da Câmara de Vereadores, aos deputados Luiz Fernando Guerra e Fernando Giacobo, em agradecimento as emendas parlamentares para aquisição dos seguintes bens: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FEE">
              <w:rPr>
                <w:rFonts w:ascii="Arial" w:hAnsi="Arial" w:cs="Arial"/>
                <w:sz w:val="22"/>
                <w:szCs w:val="22"/>
              </w:rPr>
              <w:t>03 tratores 85 cavalos;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FEE">
              <w:rPr>
                <w:rFonts w:ascii="Arial" w:hAnsi="Arial" w:cs="Arial"/>
                <w:sz w:val="22"/>
                <w:szCs w:val="22"/>
              </w:rPr>
              <w:t>02 grades aradoras de 14 discos;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FEE">
              <w:rPr>
                <w:rFonts w:ascii="Arial" w:hAnsi="Arial" w:cs="Arial"/>
                <w:sz w:val="22"/>
                <w:szCs w:val="22"/>
              </w:rPr>
              <w:t>02 pulverizadores 800 litros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7F5FEE">
              <w:rPr>
                <w:rFonts w:ascii="Arial" w:hAnsi="Arial" w:cs="Arial"/>
                <w:sz w:val="22"/>
                <w:szCs w:val="22"/>
              </w:rPr>
              <w:t>02 ensiladeiras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7F5FEE">
              <w:rPr>
                <w:rFonts w:ascii="Arial" w:hAnsi="Arial" w:cs="Arial"/>
                <w:sz w:val="22"/>
                <w:szCs w:val="22"/>
              </w:rPr>
              <w:t>01 plantadeira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1E1F0" w14:textId="55DD1960" w:rsidR="007F5FEE" w:rsidRPr="007F5FEE" w:rsidRDefault="007F5FEE" w:rsidP="007F5FEE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Nº53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4995A268" w14:textId="77777777" w:rsidR="007F5FEE" w:rsidRDefault="007F5FEE" w:rsidP="007F5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21DFC27" w14:textId="5C4036B4" w:rsidR="00BC2C7D" w:rsidRPr="007F5FEE" w:rsidRDefault="007F5FEE" w:rsidP="007F5FEE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Os que aprovam permaneçam como estão,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os contrários se coloquem em pé</w:t>
            </w:r>
            <w:r w:rsidRPr="00CA58E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42F9FE29" w14:textId="5FE1DA38" w:rsidR="00C93F35" w:rsidRPr="00C811F0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2C76" w14:textId="22D31A40" w:rsidR="00C93F35" w:rsidRPr="00C811F0" w:rsidRDefault="00C93F35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4. COMUNICAÇÃO PARLAMENTAR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17A2DFCC" w:rsidR="00C93F35" w:rsidRPr="00C811F0" w:rsidRDefault="00C93F35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5. ENCERRAMENTO</w:t>
            </w:r>
            <w:r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5149EA86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7F5FEE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4392">
              <w:rPr>
                <w:rFonts w:ascii="Arial" w:hAnsi="Arial" w:cs="Arial"/>
                <w:color w:val="000000" w:themeColor="text1"/>
                <w:sz w:val="22"/>
                <w:szCs w:val="22"/>
              </w:rPr>
              <w:t>Outubro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39DC9" w14:textId="77777777" w:rsidR="0043152B" w:rsidRDefault="0043152B">
      <w:r>
        <w:separator/>
      </w:r>
    </w:p>
  </w:endnote>
  <w:endnote w:type="continuationSeparator" w:id="0">
    <w:p w14:paraId="3EC09DB0" w14:textId="77777777" w:rsidR="0043152B" w:rsidRDefault="004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2F3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097E" w14:textId="77777777" w:rsidR="0043152B" w:rsidRDefault="0043152B">
      <w:r>
        <w:separator/>
      </w:r>
    </w:p>
  </w:footnote>
  <w:footnote w:type="continuationSeparator" w:id="0">
    <w:p w14:paraId="2A4D09F7" w14:textId="77777777" w:rsidR="0043152B" w:rsidRDefault="0043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65A4"/>
    <w:multiLevelType w:val="hybridMultilevel"/>
    <w:tmpl w:val="F67A6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0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B6D0F"/>
    <w:multiLevelType w:val="hybridMultilevel"/>
    <w:tmpl w:val="017C3C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2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6"/>
  </w:num>
  <w:num w:numId="11">
    <w:abstractNumId w:val="30"/>
  </w:num>
  <w:num w:numId="12">
    <w:abstractNumId w:val="17"/>
  </w:num>
  <w:num w:numId="13">
    <w:abstractNumId w:val="21"/>
  </w:num>
  <w:num w:numId="14">
    <w:abstractNumId w:val="28"/>
  </w:num>
  <w:num w:numId="15">
    <w:abstractNumId w:val="9"/>
  </w:num>
  <w:num w:numId="16">
    <w:abstractNumId w:val="11"/>
  </w:num>
  <w:num w:numId="17">
    <w:abstractNumId w:val="7"/>
  </w:num>
  <w:num w:numId="18">
    <w:abstractNumId w:val="20"/>
  </w:num>
  <w:num w:numId="19">
    <w:abstractNumId w:val="23"/>
  </w:num>
  <w:num w:numId="20">
    <w:abstractNumId w:val="2"/>
  </w:num>
  <w:num w:numId="21">
    <w:abstractNumId w:val="15"/>
  </w:num>
  <w:num w:numId="22">
    <w:abstractNumId w:val="8"/>
  </w:num>
  <w:num w:numId="23">
    <w:abstractNumId w:val="27"/>
  </w:num>
  <w:num w:numId="24">
    <w:abstractNumId w:val="13"/>
  </w:num>
  <w:num w:numId="25">
    <w:abstractNumId w:val="26"/>
  </w:num>
  <w:num w:numId="26">
    <w:abstractNumId w:val="12"/>
  </w:num>
  <w:num w:numId="27">
    <w:abstractNumId w:val="18"/>
  </w:num>
  <w:num w:numId="28">
    <w:abstractNumId w:val="3"/>
  </w:num>
  <w:num w:numId="29">
    <w:abstractNumId w:val="14"/>
  </w:num>
  <w:num w:numId="30">
    <w:abstractNumId w:val="24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0447-E721-42E9-A96B-1079FF16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5</cp:revision>
  <cp:lastPrinted>2023-09-18T14:12:00Z</cp:lastPrinted>
  <dcterms:created xsi:type="dcterms:W3CDTF">2023-10-06T15:03:00Z</dcterms:created>
  <dcterms:modified xsi:type="dcterms:W3CDTF">2023-10-06T16:59:00Z</dcterms:modified>
</cp:coreProperties>
</file>