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287E5411" w:rsidR="00897C31" w:rsidRPr="00C811F0" w:rsidRDefault="009E4ED2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 TERCEIRA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7746F9">
              <w:rPr>
                <w:rFonts w:ascii="Arial" w:hAnsi="Arial" w:cs="Arial"/>
                <w:sz w:val="22"/>
                <w:szCs w:val="22"/>
              </w:rPr>
              <w:t>NOVEMBRO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7809C325" w:rsidR="00897C31" w:rsidRPr="00C811F0" w:rsidRDefault="009E4ED2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Trigésima Terceira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A160E75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9A65C0" w14:textId="77777777" w:rsidR="00577391" w:rsidRDefault="0057739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2341E466" w:rsidR="005930F1" w:rsidRPr="009E4ED2" w:rsidRDefault="009E4ED2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ED2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7D443B05" w14:textId="77777777" w:rsidR="00975263" w:rsidRPr="007746F9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A7B63" w14:textId="50E22D09" w:rsidR="001304A7" w:rsidRDefault="009E4ED2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4ED2">
              <w:rPr>
                <w:rFonts w:ascii="Arial" w:hAnsi="Arial" w:cs="Arial"/>
                <w:b/>
                <w:bCs/>
                <w:sz w:val="22"/>
                <w:szCs w:val="22"/>
              </w:rPr>
              <w:t>Ofício Nº118/2023 COLÉGIO ESTADUAL SANTA CATARINA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197C6E">
              <w:rPr>
                <w:rFonts w:ascii="Arial" w:hAnsi="Arial" w:cs="Arial"/>
                <w:sz w:val="22"/>
                <w:szCs w:val="22"/>
              </w:rPr>
              <w:t>vem</w:t>
            </w:r>
            <w:r w:rsidRPr="009E4ED2">
              <w:rPr>
                <w:rFonts w:ascii="Arial" w:hAnsi="Arial" w:cs="Arial"/>
                <w:bCs/>
                <w:sz w:val="22"/>
                <w:szCs w:val="22"/>
              </w:rPr>
              <w:t xml:space="preserve"> através deste para solicitar a disponibilidade do uso do Espaço da Câmara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unicipal de vereadores no dia 29</w:t>
            </w:r>
            <w:r w:rsidRPr="009E4ED2">
              <w:rPr>
                <w:rFonts w:ascii="Arial" w:hAnsi="Arial" w:cs="Arial"/>
                <w:bCs/>
                <w:sz w:val="22"/>
                <w:szCs w:val="22"/>
              </w:rPr>
              <w:t xml:space="preserve"> de novembro de 2023 das 08h00 ás 12h00 para Reunião da Rede de Proteção.</w:t>
            </w:r>
          </w:p>
          <w:p w14:paraId="6F17E6D6" w14:textId="77777777" w:rsidR="00197C6E" w:rsidRDefault="00197C6E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F942F" w14:textId="4C03D7B1" w:rsidR="00197C6E" w:rsidRPr="00197C6E" w:rsidRDefault="00197C6E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6E">
              <w:rPr>
                <w:rFonts w:ascii="Arial" w:hAnsi="Arial" w:cs="Arial"/>
                <w:b/>
                <w:bCs/>
                <w:sz w:val="22"/>
                <w:szCs w:val="22"/>
              </w:rPr>
              <w:t>Ofício Nº1027/2023-OPD-GP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197C6E">
              <w:rPr>
                <w:rFonts w:ascii="Arial" w:hAnsi="Arial" w:cs="Arial"/>
                <w:bCs/>
                <w:sz w:val="22"/>
                <w:szCs w:val="22"/>
              </w:rPr>
              <w:t>Referente ao Acórdão de Parecer Prévio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em cumprimento ao disposto no art.18, §§ 1º e 2º, da Constituição do Estado do Paraná, comunico a vossa Excelência a emissão do parecer prévio proferido por este tribunal nas contas do Poder Executivo do Município de Coronel Domingos Soares, exercício</w:t>
            </w:r>
            <w:r w:rsidR="00EF001F">
              <w:rPr>
                <w:rFonts w:ascii="Arial" w:hAnsi="Arial" w:cs="Arial"/>
                <w:bCs/>
                <w:sz w:val="22"/>
                <w:szCs w:val="22"/>
              </w:rPr>
              <w:t xml:space="preserve"> financeiro de 2016.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1FB2AA" w14:textId="77777777" w:rsidR="007746F9" w:rsidRPr="00197C6E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06AD80" w14:textId="77777777" w:rsidR="00AB6CCD" w:rsidRDefault="00AB6CCD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A9F6F" w14:textId="77777777" w:rsidR="009E4ED2" w:rsidRDefault="00AB6CCD" w:rsidP="00AB6CCD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Nº70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Tiago Silveira Neves Montebeles,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Yu Gothic" w:hAnsi="Arial" w:cs="Arial"/>
                <w:sz w:val="22"/>
                <w:szCs w:val="22"/>
              </w:rPr>
              <w:t>requer informações ao Excelentíssimo Senhor Prefeito Municipal acerca das providências a serem adotadas visando a efetiva implementação da Lei 1051/2023 que trata do “Dezembro Verde”.</w:t>
            </w:r>
          </w:p>
          <w:p w14:paraId="38E320D1" w14:textId="77777777" w:rsidR="00AB6CCD" w:rsidRDefault="00AB6CCD" w:rsidP="00AB6CCD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E7DE979" w14:textId="506C1BC4" w:rsidR="00AB6CCD" w:rsidRPr="009E4ED2" w:rsidRDefault="00465CA6" w:rsidP="00465CA6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Tiago Silveira Neves Montebeles,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requer informações ao Excelentíssimo Senhor Prefeito Municipal </w:t>
            </w:r>
            <w:r>
              <w:rPr>
                <w:rFonts w:ascii="Arial" w:eastAsia="Yu Gothic" w:hAnsi="Arial" w:cs="Arial"/>
                <w:sz w:val="22"/>
                <w:szCs w:val="22"/>
              </w:rPr>
              <w:t>sobre a Indicação Legislativa 52/2023 de alocação orçamentária para a causa animal.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4F6" w14:textId="14A7C477" w:rsidR="00D20A4A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52B417C9" w14:textId="77777777" w:rsidR="00F97B39" w:rsidRPr="00F97B39" w:rsidRDefault="00F97B39" w:rsidP="00F97B39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37A26FD" w14:textId="32F4E8AB" w:rsidR="00F97B39" w:rsidRDefault="00F97B39" w:rsidP="00F97B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3036A2AF" w14:textId="2E361F2B" w:rsidR="00F97B39" w:rsidRPr="005C0C1B" w:rsidRDefault="009E4ED2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3B0BE745" w14:textId="3C4AAAFA" w:rsidR="00F97B39" w:rsidRPr="005C0C1B" w:rsidRDefault="009E4ED2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</w:t>
            </w:r>
            <w:r w:rsidR="00F97B39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F97B3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nº1057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F97B39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168D625" w14:textId="77777777" w:rsidR="00F97B39" w:rsidRPr="007746F9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DEC3EB5" w14:textId="77777777" w:rsidR="00F97B39" w:rsidRPr="00D20A4A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Aprovado/Rejeitado</w:t>
            </w:r>
          </w:p>
          <w:p w14:paraId="5B1E91A9" w14:textId="77777777" w:rsidR="005C0C1B" w:rsidRDefault="005C0C1B" w:rsidP="005C0C1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03424A6" w14:textId="2EC1C616" w:rsidR="00F97B39" w:rsidRDefault="00F97B39" w:rsidP="00F97B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B6ECD65" w14:textId="3F94FE79" w:rsidR="00F97B39" w:rsidRPr="005C0C1B" w:rsidRDefault="009E4ED2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Orçamento, eis que já realizado em sessão anterior.</w:t>
            </w:r>
          </w:p>
          <w:p w14:paraId="74CA7467" w14:textId="74B0A838" w:rsidR="00F97B39" w:rsidRPr="005C0C1B" w:rsidRDefault="009E4ED2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</w:t>
            </w:r>
            <w:r w:rsidR="00F97B39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F97B3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nº1058</w:t>
            </w:r>
            <w:r w:rsidR="00F97B39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F97B39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5E09605" w14:textId="77777777" w:rsidR="00F97B39" w:rsidRPr="007746F9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3E8085E" w14:textId="77777777" w:rsidR="00F97B39" w:rsidRPr="00405571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5A90BEE0" w14:textId="77777777" w:rsidR="00405571" w:rsidRPr="00405571" w:rsidRDefault="00405571" w:rsidP="0040557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183D0CB" w14:textId="711FDBFA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1059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28176B1" w14:textId="4F240A87" w:rsidR="00936469" w:rsidRPr="009E4ED2" w:rsidRDefault="00405571" w:rsidP="009E4ED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E4ED2">
              <w:rPr>
                <w:rFonts w:ascii="Arial" w:eastAsia="Times New Roman" w:hAnsi="Arial" w:cs="Arial"/>
                <w:sz w:val="22"/>
                <w:szCs w:val="22"/>
              </w:rPr>
              <w:t xml:space="preserve">dos 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9E4ED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Orçamento.</w:t>
            </w:r>
          </w:p>
          <w:p w14:paraId="62C307BB" w14:textId="0DAB46EB" w:rsidR="009E4ED2" w:rsidRPr="005C0C1B" w:rsidRDefault="00145A6A" w:rsidP="009E4ED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nº1059</w:t>
            </w:r>
            <w:r w:rsidR="009E4ED2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="009E4ED2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F0C8AD7" w14:textId="77777777" w:rsidR="009E4ED2" w:rsidRPr="007746F9" w:rsidRDefault="009E4ED2" w:rsidP="009E4ED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F374840" w14:textId="77777777" w:rsidR="009E4ED2" w:rsidRPr="00405571" w:rsidRDefault="009E4ED2" w:rsidP="009E4ED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34B4BC47" w14:textId="77777777" w:rsidR="009E4ED2" w:rsidRPr="00145A6A" w:rsidRDefault="009E4ED2" w:rsidP="00145A6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A7BBE5A" w14:textId="1CA773E7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1060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CBF5E19" w14:textId="04168125" w:rsidR="00145A6A" w:rsidRPr="009E4ED2" w:rsidRDefault="00405571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</w:t>
            </w:r>
            <w:r w:rsidR="00145A6A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Orçamento.</w:t>
            </w:r>
          </w:p>
          <w:p w14:paraId="6489BD0C" w14:textId="237B4170" w:rsidR="00145A6A" w:rsidRPr="005C0C1B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nº1060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32658A4" w14:textId="77777777" w:rsidR="00145A6A" w:rsidRPr="007746F9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FBD7295" w14:textId="412358E8" w:rsidR="00405571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3B525E4D" w14:textId="77777777" w:rsidR="00145A6A" w:rsidRPr="00145A6A" w:rsidRDefault="00145A6A" w:rsidP="00145A6A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D4C708A" w14:textId="466D646D" w:rsidR="005C0C1B" w:rsidRDefault="005C0C1B" w:rsidP="005C0C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“Inclui no calendário Oficial de Eventos do Município de Coronel Domingos Soares a festa “PRAÇA JULINA.”</w:t>
            </w:r>
          </w:p>
          <w:p w14:paraId="2886606F" w14:textId="7F2F1A91" w:rsidR="005C0C1B" w:rsidRPr="00F97B39" w:rsidRDefault="00145A6A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Dispensada a </w:t>
            </w:r>
            <w:r w:rsidR="005C0C1B"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5C0C1B">
              <w:rPr>
                <w:rFonts w:ascii="Arial" w:eastAsia="Times New Roman" w:hAnsi="Arial" w:cs="Arial"/>
                <w:sz w:val="22"/>
                <w:szCs w:val="22"/>
              </w:rPr>
              <w:t>eitura do</w:t>
            </w:r>
            <w:r w:rsidR="00F97B39">
              <w:rPr>
                <w:rFonts w:ascii="Arial" w:eastAsia="Times New Roman" w:hAnsi="Arial" w:cs="Arial"/>
                <w:sz w:val="22"/>
                <w:szCs w:val="22"/>
              </w:rPr>
              <w:t>s pareceres da Comissão de Constituição</w:t>
            </w:r>
            <w:r w:rsidR="00F97B39"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e Justiça, Finanças e Orçamento,</w:t>
            </w:r>
            <w:r w:rsidR="00F97B39">
              <w:rPr>
                <w:rFonts w:ascii="Arial" w:eastAsia="Times New Roman" w:hAnsi="Arial" w:cs="Arial"/>
                <w:sz w:val="22"/>
                <w:szCs w:val="22"/>
              </w:rPr>
              <w:t xml:space="preserve"> Educação, Esporte e Cultura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eis que já realizado em sessão anterior.</w:t>
            </w:r>
          </w:p>
          <w:p w14:paraId="07F8699F" w14:textId="39BDA43C" w:rsidR="00F97B39" w:rsidRDefault="00145A6A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Segund</w:t>
            </w:r>
            <w:r w:rsidR="00F97B39" w:rsidRPr="00F97B39">
              <w:rPr>
                <w:rFonts w:ascii="Arial" w:eastAsia="Times New Roman" w:hAnsi="Arial" w:cs="Arial"/>
                <w:sz w:val="22"/>
                <w:szCs w:val="22"/>
              </w:rPr>
              <w:t>a votação do Projeto de Lei nº14/2023.</w:t>
            </w:r>
          </w:p>
          <w:p w14:paraId="6AA19C44" w14:textId="77777777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525EA7E" w14:textId="7C5B782D" w:rsidR="00F97B39" w:rsidRPr="006F26AA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10E74ABB" w14:textId="77777777" w:rsidR="006F26AA" w:rsidRPr="006F26AA" w:rsidRDefault="006F26AA" w:rsidP="006F26A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9E78EE0" w14:textId="667AB418" w:rsidR="006F26AA" w:rsidRDefault="006F26AA" w:rsidP="006F26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“Altera o Art.3º, o parágrafo 2º, do Art.6º, o parágrafo único do art.7º e o caput do art.10, todos da Lei Municipal nº900/2019, que estabelece as normas para o pagamento de diárias aos agentes públicos no âmbito do Poder Legislativo Municipal de Coronel Domingos Soares.”</w:t>
            </w:r>
          </w:p>
          <w:p w14:paraId="1CC62107" w14:textId="4FB74556" w:rsidR="00D60EF6" w:rsidRPr="00145A6A" w:rsidRDefault="006F26A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 w:rsidR="00145A6A"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="00145A6A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 w:rsidR="00145A6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Orçamento.</w:t>
            </w:r>
          </w:p>
          <w:p w14:paraId="1F58C6B7" w14:textId="585C93BC" w:rsidR="00145A6A" w:rsidRPr="005C0C1B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nº16</w:t>
            </w:r>
            <w:r w:rsidR="006A6E3F">
              <w:rPr>
                <w:rFonts w:ascii="Arial" w:eastAsia="Times New Roman" w:hAnsi="Arial" w:cs="Arial"/>
                <w:bCs/>
                <w:sz w:val="22"/>
                <w:szCs w:val="22"/>
              </w:rPr>
              <w:t>/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BCC0AD0" w14:textId="77777777" w:rsidR="00145A6A" w:rsidRPr="007746F9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274E339" w14:textId="77777777" w:rsidR="007774C9" w:rsidRDefault="00145A6A" w:rsidP="00145A6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4D7E3B4E" w14:textId="77777777" w:rsidR="006A6E3F" w:rsidRPr="006A6E3F" w:rsidRDefault="006A6E3F" w:rsidP="006A6E3F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474DBD" w14:textId="749CF9F0" w:rsidR="006A6E3F" w:rsidRDefault="006A6E3F" w:rsidP="006A6E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1034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Dispõe sobre a Institucionalização a Revisão do Plano Diretor Municipal de Coronel Domingos Soares, insere, altera e revoga artigos da Lei Municipal Nº588, de 04 de abril de 2022, e dá outras providências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.”</w:t>
            </w:r>
          </w:p>
          <w:p w14:paraId="4D68A2F0" w14:textId="4AB9E394" w:rsidR="006A6E3F" w:rsidRPr="00145A6A" w:rsidRDefault="006A6E3F" w:rsidP="006A6E3F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eitura dos 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Pareceres das comissões de Constituição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 Comissão Especial do Plano Diretor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3FAB07" w14:textId="12B625E3" w:rsidR="006A6E3F" w:rsidRPr="005C0C1B" w:rsidRDefault="006A6E3F" w:rsidP="006A6E3F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nº1034/2023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F90FD38" w14:textId="77777777" w:rsidR="006A6E3F" w:rsidRPr="007746F9" w:rsidRDefault="006A6E3F" w:rsidP="006A6E3F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4900EE" w14:textId="77777777" w:rsidR="00197C6E" w:rsidRDefault="006A6E3F" w:rsidP="00197C6E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34C8C974" w14:textId="77777777" w:rsidR="00AB6CCD" w:rsidRPr="00AB6CCD" w:rsidRDefault="00AB6CCD" w:rsidP="00AB6CC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651D62" w14:textId="77777777" w:rsidR="00197C6E" w:rsidRDefault="00AB6CCD" w:rsidP="00197C6E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Nº70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Tiago Silveira Neves Montebeles,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Yu Gothic" w:hAnsi="Arial" w:cs="Arial"/>
                <w:sz w:val="22"/>
                <w:szCs w:val="22"/>
              </w:rPr>
              <w:t>requer informações ao Excelentíssimo Senhor Prefeito Municipal acerca das providências a serem adotadas visando a efetiva implementação da Lei 1051/2023 que trata do “Dezembro Verde”.</w:t>
            </w:r>
          </w:p>
          <w:p w14:paraId="37A07EDD" w14:textId="5477082E" w:rsidR="00AB6CCD" w:rsidRPr="007F5FEE" w:rsidRDefault="00AB6CCD" w:rsidP="00AB6CCD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Nº70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232FA89F" w14:textId="5EBCBE5E" w:rsidR="00AB6CCD" w:rsidRPr="007774C9" w:rsidRDefault="00AB6CCD" w:rsidP="00AB6CC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Palavra ao vereador subscritor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7664A869" w14:textId="77777777" w:rsidR="00AB6CCD" w:rsidRPr="00AB6CCD" w:rsidRDefault="00AB6CCD" w:rsidP="00AB6CC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9E00E91" w14:textId="405BBE26" w:rsidR="00AB6CCD" w:rsidRPr="00465CA6" w:rsidRDefault="00AB6CCD" w:rsidP="00AB6CC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42F5B45B" w14:textId="77777777" w:rsidR="00465CA6" w:rsidRPr="00465CA6" w:rsidRDefault="00465CA6" w:rsidP="00465C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30663" w14:textId="77777777" w:rsidR="00AB6CCD" w:rsidRDefault="00465CA6" w:rsidP="00197C6E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Nº71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Tiago Silveira Neves Montebeles,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Yu Gothic" w:hAnsi="Arial" w:cs="Arial"/>
                <w:sz w:val="22"/>
                <w:szCs w:val="22"/>
              </w:rPr>
              <w:t>requer informações ao Excelentíssimo Senhor Prefeito Municipal sobre a Indicação Legislativa 52/2023 de alocação orçamentária para a causa animal.</w:t>
            </w:r>
          </w:p>
          <w:p w14:paraId="1F4A6D9D" w14:textId="52331FB9" w:rsidR="00465CA6" w:rsidRPr="007F5FEE" w:rsidRDefault="00465CA6" w:rsidP="00465CA6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</w:t>
            </w:r>
            <w:r>
              <w:rPr>
                <w:rFonts w:ascii="Arial" w:hAnsi="Arial" w:cs="Arial"/>
                <w:sz w:val="22"/>
                <w:szCs w:val="22"/>
              </w:rPr>
              <w:t>º71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55BD790" w14:textId="77777777" w:rsidR="00465CA6" w:rsidRPr="007774C9" w:rsidRDefault="00465CA6" w:rsidP="00465CA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 subscritor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2F695348" w14:textId="77777777" w:rsidR="00465CA6" w:rsidRPr="00AB6CCD" w:rsidRDefault="00465CA6" w:rsidP="00465CA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3A1C2C76" w14:textId="2ED8AB35" w:rsidR="00465CA6" w:rsidRPr="00465CA6" w:rsidRDefault="00465CA6" w:rsidP="00197C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11905ADA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145A6A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5150B2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  <w:bookmarkStart w:id="1" w:name="_GoBack"/>
      <w:bookmarkEnd w:id="1"/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8332" w14:textId="77777777" w:rsidR="00B441C8" w:rsidRDefault="00B441C8">
      <w:r>
        <w:separator/>
      </w:r>
    </w:p>
  </w:endnote>
  <w:endnote w:type="continuationSeparator" w:id="0">
    <w:p w14:paraId="09B78264" w14:textId="77777777" w:rsidR="00B441C8" w:rsidRDefault="00B4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5CA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2846" w14:textId="77777777" w:rsidR="00B441C8" w:rsidRDefault="00B441C8">
      <w:r>
        <w:separator/>
      </w:r>
    </w:p>
  </w:footnote>
  <w:footnote w:type="continuationSeparator" w:id="0">
    <w:p w14:paraId="223C29AC" w14:textId="77777777" w:rsidR="00B441C8" w:rsidRDefault="00B4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34F033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B6D0F"/>
    <w:multiLevelType w:val="hybridMultilevel"/>
    <w:tmpl w:val="F0988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25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7"/>
  </w:num>
  <w:num w:numId="11">
    <w:abstractNumId w:val="35"/>
  </w:num>
  <w:num w:numId="12">
    <w:abstractNumId w:val="19"/>
  </w:num>
  <w:num w:numId="13">
    <w:abstractNumId w:val="23"/>
  </w:num>
  <w:num w:numId="14">
    <w:abstractNumId w:val="32"/>
  </w:num>
  <w:num w:numId="15">
    <w:abstractNumId w:val="9"/>
  </w:num>
  <w:num w:numId="16">
    <w:abstractNumId w:val="11"/>
  </w:num>
  <w:num w:numId="17">
    <w:abstractNumId w:val="7"/>
  </w:num>
  <w:num w:numId="18">
    <w:abstractNumId w:val="22"/>
  </w:num>
  <w:num w:numId="19">
    <w:abstractNumId w:val="26"/>
  </w:num>
  <w:num w:numId="20">
    <w:abstractNumId w:val="2"/>
  </w:num>
  <w:num w:numId="21">
    <w:abstractNumId w:val="16"/>
  </w:num>
  <w:num w:numId="22">
    <w:abstractNumId w:val="8"/>
  </w:num>
  <w:num w:numId="23">
    <w:abstractNumId w:val="31"/>
  </w:num>
  <w:num w:numId="24">
    <w:abstractNumId w:val="14"/>
  </w:num>
  <w:num w:numId="25">
    <w:abstractNumId w:val="29"/>
  </w:num>
  <w:num w:numId="26">
    <w:abstractNumId w:val="13"/>
  </w:num>
  <w:num w:numId="27">
    <w:abstractNumId w:val="20"/>
  </w:num>
  <w:num w:numId="28">
    <w:abstractNumId w:val="3"/>
  </w:num>
  <w:num w:numId="29">
    <w:abstractNumId w:val="15"/>
  </w:num>
  <w:num w:numId="30">
    <w:abstractNumId w:val="27"/>
  </w:num>
  <w:num w:numId="31">
    <w:abstractNumId w:val="33"/>
  </w:num>
  <w:num w:numId="32">
    <w:abstractNumId w:val="30"/>
  </w:num>
  <w:num w:numId="33">
    <w:abstractNumId w:val="24"/>
  </w:num>
  <w:num w:numId="34">
    <w:abstractNumId w:val="12"/>
  </w:num>
  <w:num w:numId="35">
    <w:abstractNumId w:val="1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6E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5CA6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E3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CC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1C8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01F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F9A2-3E15-40B1-BE51-FE457C33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2</cp:revision>
  <cp:lastPrinted>2023-11-01T17:51:00Z</cp:lastPrinted>
  <dcterms:created xsi:type="dcterms:W3CDTF">2023-11-10T18:39:00Z</dcterms:created>
  <dcterms:modified xsi:type="dcterms:W3CDTF">2023-11-10T18:39:00Z</dcterms:modified>
</cp:coreProperties>
</file>